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516" w:right="4533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288036</wp:posOffset>
            </wp:positionH>
            <wp:positionV relativeFrom="paragraph">
              <wp:posOffset>13866</wp:posOffset>
            </wp:positionV>
            <wp:extent cx="899686" cy="4679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686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6695947</wp:posOffset>
            </wp:positionH>
            <wp:positionV relativeFrom="paragraph">
              <wp:posOffset>13866</wp:posOffset>
            </wp:positionV>
            <wp:extent cx="504063" cy="46799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63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ARAPUÃ - PR</w:t>
      </w:r>
    </w:p>
    <w:p>
      <w:pPr>
        <w:pStyle w:val="BodyText"/>
        <w:spacing w:line="295" w:lineRule="auto" w:before="74"/>
        <w:ind w:left="3635" w:right="3653" w:firstLine="1048"/>
      </w:pPr>
      <w:r>
        <w:rPr/>
        <w:t>CONCURSO PÚBLICO - 001/2021</w:t>
      </w:r>
      <w:r>
        <w:rPr>
          <w:spacing w:val="1"/>
        </w:rPr>
        <w:t> </w:t>
      </w:r>
      <w:r>
        <w:rPr/>
        <w:t>ORGANIZAÇÃO:</w:t>
      </w:r>
      <w:r>
        <w:rPr>
          <w:spacing w:val="-3"/>
        </w:rPr>
        <w:t> </w:t>
      </w:r>
      <w:r>
        <w:rPr/>
        <w:t>FUNDAÇÃO</w:t>
      </w:r>
      <w:r>
        <w:rPr>
          <w:spacing w:val="-2"/>
        </w:rPr>
        <w:t> </w:t>
      </w:r>
      <w:r>
        <w:rPr/>
        <w:t>FAFIPA</w:t>
      </w:r>
      <w:r>
        <w:rPr>
          <w:spacing w:val="-3"/>
        </w:rPr>
        <w:t> </w:t>
      </w:r>
      <w:r>
        <w:rPr/>
        <w:t>|</w:t>
      </w:r>
      <w:r>
        <w:rPr>
          <w:spacing w:val="-2"/>
        </w:rPr>
        <w:t> </w:t>
      </w:r>
      <w:r>
        <w:rPr/>
        <w:t>CNPJ</w:t>
      </w:r>
      <w:r>
        <w:rPr>
          <w:spacing w:val="-3"/>
        </w:rPr>
        <w:t> </w:t>
      </w:r>
      <w:r>
        <w:rPr/>
        <w:t>05.566.804/0001-76</w:t>
      </w:r>
      <w:r>
        <w:rPr>
          <w:spacing w:val="-2"/>
        </w:rPr>
        <w:t> </w:t>
      </w:r>
      <w:r>
        <w:rPr/>
        <w:t>|</w:t>
      </w:r>
    </w:p>
    <w:p>
      <w:pPr>
        <w:pStyle w:val="Heading1"/>
        <w:tabs>
          <w:tab w:pos="2809" w:val="left" w:leader="none"/>
          <w:tab w:pos="11441" w:val="left" w:leader="none"/>
        </w:tabs>
        <w:spacing w:before="174"/>
      </w:pPr>
      <w:r>
        <w:rPr>
          <w:shd w:fill="EFEFEF" w:color="auto" w:val="clear"/>
        </w:rPr>
        <w:t> </w:t>
        <w:tab/>
      </w:r>
      <w:r>
        <w:rPr>
          <w:shd w:fill="EFEFEF" w:color="auto" w:val="clear"/>
        </w:rPr>
        <w:t>ANEXO ÚNICO DO EDITAL N.º 07.001/2021 - GABARITO PRELIMINAR</w:t>
        <w:tab/>
      </w:r>
    </w:p>
    <w:p>
      <w:pPr>
        <w:pStyle w:val="BodyText"/>
        <w:spacing w:before="4"/>
        <w:rPr>
          <w:rFonts w:ascii="Arial"/>
          <w:b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273" w:hRule="atLeast"/>
        </w:trPr>
        <w:tc>
          <w:tcPr>
            <w:tcW w:w="11340" w:type="dxa"/>
            <w:gridSpan w:val="10"/>
            <w:shd w:val="clear" w:color="auto" w:fill="C7C7C7"/>
          </w:tcPr>
          <w:p>
            <w:pPr>
              <w:pStyle w:val="TableParagraph"/>
              <w:ind w:left="4516" w:right="4512"/>
              <w:rPr>
                <w:sz w:val="12"/>
              </w:rPr>
            </w:pPr>
            <w:r>
              <w:rPr>
                <w:sz w:val="12"/>
              </w:rPr>
              <w:t>3247 - AUXILIAR DE SERVIÇOS GERAIS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01: A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02: 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03: 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04: C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4"/>
              <w:jc w:val="right"/>
              <w:rPr>
                <w:sz w:val="12"/>
              </w:rPr>
            </w:pPr>
            <w:r>
              <w:rPr>
                <w:sz w:val="12"/>
              </w:rPr>
              <w:t>05: C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06: A</w:t>
            </w:r>
          </w:p>
        </w:tc>
        <w:tc>
          <w:tcPr>
            <w:tcW w:w="1134" w:type="dxa"/>
          </w:tcPr>
          <w:p>
            <w:pPr>
              <w:pStyle w:val="TableParagraph"/>
              <w:ind w:left="420" w:right="0"/>
              <w:jc w:val="left"/>
              <w:rPr>
                <w:sz w:val="12"/>
              </w:rPr>
            </w:pPr>
            <w:r>
              <w:rPr>
                <w:sz w:val="12"/>
              </w:rPr>
              <w:t>07: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08: B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09: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10: C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11: B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12: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13: 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14: D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4"/>
              <w:jc w:val="right"/>
              <w:rPr>
                <w:sz w:val="12"/>
              </w:rPr>
            </w:pPr>
            <w:r>
              <w:rPr>
                <w:sz w:val="12"/>
              </w:rPr>
              <w:t>15: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16: B</w:t>
            </w:r>
          </w:p>
        </w:tc>
        <w:tc>
          <w:tcPr>
            <w:tcW w:w="1134" w:type="dxa"/>
          </w:tcPr>
          <w:p>
            <w:pPr>
              <w:pStyle w:val="TableParagraph"/>
              <w:ind w:left="423" w:right="0"/>
              <w:jc w:val="left"/>
              <w:rPr>
                <w:sz w:val="12"/>
              </w:rPr>
            </w:pPr>
            <w:r>
              <w:rPr>
                <w:sz w:val="12"/>
              </w:rPr>
              <w:t>17: B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18: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19: A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20: D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21: B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22: D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23: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24: C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4"/>
              <w:jc w:val="right"/>
              <w:rPr>
                <w:sz w:val="12"/>
              </w:rPr>
            </w:pPr>
            <w:r>
              <w:rPr>
                <w:sz w:val="12"/>
              </w:rPr>
              <w:t>25: D</w:t>
            </w:r>
          </w:p>
        </w:tc>
        <w:tc>
          <w:tcPr>
            <w:tcW w:w="5670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1340" w:type="dxa"/>
            <w:gridSpan w:val="10"/>
            <w:shd w:val="clear" w:color="auto" w:fill="C7C7C7"/>
          </w:tcPr>
          <w:p>
            <w:pPr>
              <w:pStyle w:val="TableParagraph"/>
              <w:ind w:left="4516" w:right="4512"/>
              <w:rPr>
                <w:sz w:val="12"/>
              </w:rPr>
            </w:pPr>
            <w:r>
              <w:rPr>
                <w:sz w:val="12"/>
              </w:rPr>
              <w:t>3248 - MÉDICO CLÍNICO GERAL 20H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01: B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02: C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03: C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04: A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7"/>
              <w:jc w:val="right"/>
              <w:rPr>
                <w:sz w:val="12"/>
              </w:rPr>
            </w:pPr>
            <w:r>
              <w:rPr>
                <w:sz w:val="12"/>
              </w:rPr>
              <w:t>05: 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06: D</w:t>
            </w:r>
          </w:p>
        </w:tc>
        <w:tc>
          <w:tcPr>
            <w:tcW w:w="1134" w:type="dxa"/>
          </w:tcPr>
          <w:p>
            <w:pPr>
              <w:pStyle w:val="TableParagraph"/>
              <w:ind w:left="420" w:right="0"/>
              <w:jc w:val="left"/>
              <w:rPr>
                <w:sz w:val="12"/>
              </w:rPr>
            </w:pPr>
            <w:r>
              <w:rPr>
                <w:sz w:val="12"/>
              </w:rPr>
              <w:t>07: C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08: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09: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10: D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1" w:right="0"/>
              <w:jc w:val="left"/>
              <w:rPr>
                <w:sz w:val="12"/>
              </w:rPr>
            </w:pPr>
            <w:r>
              <w:rPr>
                <w:sz w:val="12"/>
              </w:rPr>
              <w:t>11: C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12: 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13: 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14: C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7"/>
              <w:jc w:val="right"/>
              <w:rPr>
                <w:sz w:val="12"/>
              </w:rPr>
            </w:pPr>
            <w:r>
              <w:rPr>
                <w:sz w:val="12"/>
              </w:rPr>
              <w:t>15: 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16: C</w:t>
            </w:r>
          </w:p>
        </w:tc>
        <w:tc>
          <w:tcPr>
            <w:tcW w:w="1134" w:type="dxa"/>
          </w:tcPr>
          <w:p>
            <w:pPr>
              <w:pStyle w:val="TableParagraph"/>
              <w:ind w:left="423" w:right="0"/>
              <w:jc w:val="left"/>
              <w:rPr>
                <w:sz w:val="12"/>
              </w:rPr>
            </w:pPr>
            <w:r>
              <w:rPr>
                <w:sz w:val="12"/>
              </w:rPr>
              <w:t>17: A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18: C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19: A</w:t>
            </w:r>
          </w:p>
        </w:tc>
        <w:tc>
          <w:tcPr>
            <w:tcW w:w="1134" w:type="dxa"/>
          </w:tcPr>
          <w:p>
            <w:pPr>
              <w:pStyle w:val="TableParagraph"/>
              <w:ind w:left="398"/>
              <w:rPr>
                <w:sz w:val="12"/>
              </w:rPr>
            </w:pPr>
            <w:r>
              <w:rPr>
                <w:sz w:val="12"/>
              </w:rPr>
              <w:t>20: A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21: A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22: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23: 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24: A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7"/>
              <w:jc w:val="right"/>
              <w:rPr>
                <w:sz w:val="12"/>
              </w:rPr>
            </w:pPr>
            <w:r>
              <w:rPr>
                <w:sz w:val="12"/>
              </w:rPr>
              <w:t>25: B</w:t>
            </w:r>
          </w:p>
        </w:tc>
        <w:tc>
          <w:tcPr>
            <w:tcW w:w="5670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1340" w:type="dxa"/>
            <w:gridSpan w:val="10"/>
            <w:shd w:val="clear" w:color="auto" w:fill="C7C7C7"/>
          </w:tcPr>
          <w:p>
            <w:pPr>
              <w:pStyle w:val="TableParagraph"/>
              <w:ind w:left="4516" w:right="4512"/>
              <w:rPr>
                <w:sz w:val="12"/>
              </w:rPr>
            </w:pPr>
            <w:r>
              <w:rPr>
                <w:sz w:val="12"/>
              </w:rPr>
              <w:t>3249 - MÉDICO CLÍNICO GERAL 40H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1" w:right="0"/>
              <w:jc w:val="left"/>
              <w:rPr>
                <w:sz w:val="12"/>
              </w:rPr>
            </w:pPr>
            <w:r>
              <w:rPr>
                <w:sz w:val="12"/>
              </w:rPr>
              <w:t>01: D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02: C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03: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04: B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7"/>
              <w:jc w:val="right"/>
              <w:rPr>
                <w:sz w:val="12"/>
              </w:rPr>
            </w:pPr>
            <w:r>
              <w:rPr>
                <w:sz w:val="12"/>
              </w:rPr>
              <w:t>05: 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06: C</w:t>
            </w:r>
          </w:p>
        </w:tc>
        <w:tc>
          <w:tcPr>
            <w:tcW w:w="1134" w:type="dxa"/>
          </w:tcPr>
          <w:p>
            <w:pPr>
              <w:pStyle w:val="TableParagraph"/>
              <w:ind w:left="420" w:right="0"/>
              <w:jc w:val="left"/>
              <w:rPr>
                <w:sz w:val="12"/>
              </w:rPr>
            </w:pPr>
            <w:r>
              <w:rPr>
                <w:sz w:val="12"/>
              </w:rPr>
              <w:t>07: C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08: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09: C</w:t>
            </w:r>
          </w:p>
        </w:tc>
        <w:tc>
          <w:tcPr>
            <w:tcW w:w="1134" w:type="dxa"/>
          </w:tcPr>
          <w:p>
            <w:pPr>
              <w:pStyle w:val="TableParagraph"/>
              <w:ind w:left="398"/>
              <w:rPr>
                <w:sz w:val="12"/>
              </w:rPr>
            </w:pPr>
            <w:r>
              <w:rPr>
                <w:sz w:val="12"/>
              </w:rPr>
              <w:t>10: A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11: A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12: B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13: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14: B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7"/>
              <w:jc w:val="right"/>
              <w:rPr>
                <w:sz w:val="12"/>
              </w:rPr>
            </w:pPr>
            <w:r>
              <w:rPr>
                <w:sz w:val="12"/>
              </w:rPr>
              <w:t>15: B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16: C</w:t>
            </w:r>
          </w:p>
        </w:tc>
        <w:tc>
          <w:tcPr>
            <w:tcW w:w="1134" w:type="dxa"/>
          </w:tcPr>
          <w:p>
            <w:pPr>
              <w:pStyle w:val="TableParagraph"/>
              <w:ind w:left="420" w:right="0"/>
              <w:jc w:val="left"/>
              <w:rPr>
                <w:sz w:val="12"/>
              </w:rPr>
            </w:pPr>
            <w:r>
              <w:rPr>
                <w:sz w:val="12"/>
              </w:rPr>
              <w:t>17: D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18: C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19: A</w:t>
            </w:r>
          </w:p>
        </w:tc>
        <w:tc>
          <w:tcPr>
            <w:tcW w:w="1134" w:type="dxa"/>
          </w:tcPr>
          <w:p>
            <w:pPr>
              <w:pStyle w:val="TableParagraph"/>
              <w:ind w:left="399"/>
              <w:rPr>
                <w:sz w:val="12"/>
              </w:rPr>
            </w:pPr>
            <w:r>
              <w:rPr>
                <w:sz w:val="12"/>
              </w:rPr>
              <w:t>20: C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424" w:right="0"/>
              <w:jc w:val="left"/>
              <w:rPr>
                <w:sz w:val="12"/>
              </w:rPr>
            </w:pPr>
            <w:r>
              <w:rPr>
                <w:sz w:val="12"/>
              </w:rPr>
              <w:t>21: B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22: D</w:t>
            </w:r>
          </w:p>
        </w:tc>
        <w:tc>
          <w:tcPr>
            <w:tcW w:w="1134" w:type="dxa"/>
          </w:tcPr>
          <w:p>
            <w:pPr>
              <w:pStyle w:val="TableParagraph"/>
              <w:ind w:right="395"/>
              <w:rPr>
                <w:sz w:val="12"/>
              </w:rPr>
            </w:pPr>
            <w:r>
              <w:rPr>
                <w:sz w:val="12"/>
              </w:rPr>
              <w:t>23: D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24: A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417"/>
              <w:jc w:val="right"/>
              <w:rPr>
                <w:sz w:val="12"/>
              </w:rPr>
            </w:pPr>
            <w:r>
              <w:rPr>
                <w:sz w:val="12"/>
              </w:rPr>
              <w:t>25: A</w:t>
            </w:r>
          </w:p>
        </w:tc>
        <w:tc>
          <w:tcPr>
            <w:tcW w:w="5670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8"/>
        </w:rPr>
      </w:pPr>
    </w:p>
    <w:p>
      <w:pPr>
        <w:pStyle w:val="BodyText"/>
        <w:ind w:right="178"/>
        <w:jc w:val="right"/>
      </w:pPr>
      <w:r>
        <w:rPr/>
        <w:t>Página 1 de 1</w:t>
      </w:r>
    </w:p>
    <w:sectPr>
      <w:type w:val="continuous"/>
      <w:pgSz w:w="11910" w:h="16840"/>
      <w:pgMar w:top="30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03"/>
      <w:outlineLvl w:val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400" w:right="396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2021-09-20T13:28:04Z</dcterms:created>
  <dcterms:modified xsi:type="dcterms:W3CDTF">2021-09-20T13:28:04Z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2021-09-20T00:00:00Z</vt:filetime>
  </property>
</Properties>
</file>